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E02" w:rsidRPr="002637A8" w:rsidRDefault="00BD4E02" w:rsidP="00BD4E02">
      <w:pPr>
        <w:jc w:val="center"/>
        <w:rPr>
          <w:rFonts w:ascii="GHEA Grapalat" w:hAnsi="GHEA Grapalat"/>
          <w:b/>
        </w:rPr>
      </w:pPr>
      <w:r w:rsidRPr="002637A8">
        <w:rPr>
          <w:rFonts w:ascii="GHEA Grapalat" w:hAnsi="GHEA Grapalat"/>
          <w:b/>
        </w:rPr>
        <w:t>Տեխնիկական բնութագիր</w:t>
      </w:r>
    </w:p>
    <w:p w:rsidR="002637A8" w:rsidRPr="009E0CA6" w:rsidRDefault="002637A8" w:rsidP="00BD4E02">
      <w:pPr>
        <w:jc w:val="center"/>
        <w:rPr>
          <w:rFonts w:ascii="GHEA Grapalat" w:hAnsi="GHEA Grapalat"/>
          <w:sz w:val="20"/>
        </w:rPr>
      </w:pPr>
      <w:r w:rsidRPr="00D25132">
        <w:rPr>
          <w:rFonts w:ascii="GHEA Grapalat" w:hAnsi="GHEA Grapalat" w:cs="Sylfaen"/>
          <w:sz w:val="20"/>
          <w:szCs w:val="20"/>
          <w:lang w:val="hy-AM"/>
        </w:rPr>
        <w:t xml:space="preserve">Մասիս համայնքում </w:t>
      </w:r>
      <w:r w:rsidRPr="00286141">
        <w:rPr>
          <w:rFonts w:ascii="GHEA Grapalat" w:hAnsi="GHEA Grapalat" w:cs="Sylfaen"/>
          <w:sz w:val="20"/>
          <w:szCs w:val="20"/>
          <w:lang w:val="hy-AM"/>
        </w:rPr>
        <w:t>գազաֆիկացման</w:t>
      </w:r>
      <w:r w:rsidRPr="00D25132">
        <w:rPr>
          <w:rFonts w:ascii="GHEA Grapalat" w:hAnsi="GHEA Grapalat" w:cs="Sylfaen"/>
          <w:sz w:val="20"/>
          <w:szCs w:val="20"/>
          <w:lang w:val="hy-AM"/>
        </w:rPr>
        <w:t xml:space="preserve"> աշխատանքների նախագծանախահաշվային փաստաթղթերի կազմման խորհրդատվական ծառայություններ</w:t>
      </w:r>
    </w:p>
    <w:p w:rsidR="00BD4E02" w:rsidRPr="009E0CA6" w:rsidRDefault="00BD4E02" w:rsidP="00BD4E02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4E02" w:rsidRPr="009E0CA6" w:rsidTr="004474FE">
        <w:trPr>
          <w:trHeight w:val="572"/>
          <w:jc w:val="center"/>
        </w:trPr>
        <w:tc>
          <w:tcPr>
            <w:tcW w:w="10201" w:type="dxa"/>
          </w:tcPr>
          <w:p w:rsidR="00BD4E02" w:rsidRPr="002637A8" w:rsidRDefault="00BD4E02" w:rsidP="002637A8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համայնքի Այնթապ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>բնակավայրում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գազաֆիկացման </w:t>
            </w:r>
            <w:r w:rsidRPr="002637A8">
              <w:rPr>
                <w:rFonts w:ascii="GHEA Grapalat" w:hAnsi="GHEA Grapalat"/>
                <w:b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խահաշվային փաստաթղթերի կազմման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BD4E02" w:rsidRPr="002637A8" w:rsidTr="004474FE">
        <w:trPr>
          <w:trHeight w:val="2102"/>
          <w:jc w:val="center"/>
        </w:trPr>
        <w:tc>
          <w:tcPr>
            <w:tcW w:w="10201" w:type="dxa"/>
          </w:tcPr>
          <w:p w:rsidR="00BD4E02" w:rsidRPr="009E0CA6" w:rsidRDefault="00BD4E02" w:rsidP="004474FE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459"/>
              <w:gridCol w:w="7351"/>
              <w:gridCol w:w="295"/>
            </w:tblGrid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51" w:type="dxa"/>
                </w:tcPr>
                <w:p w:rsidR="00BD4E02" w:rsidRPr="009E0CA6" w:rsidRDefault="00B7326A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գազաֆիկացում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199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359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4E02" w:rsidRPr="002637A8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bottom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351" w:type="dxa"/>
                  <w:tcBorders>
                    <w:bottom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Այնթապ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ի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փողոցների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4E02" w:rsidRPr="002637A8" w:rsidTr="00D37D77">
              <w:trPr>
                <w:gridAfter w:val="1"/>
                <w:wAfter w:w="295" w:type="dxa"/>
                <w:trHeight w:val="2385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Այնթապ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ի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D109E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1495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</w:t>
                  </w:r>
                  <w:r w:rsidR="00D109E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/1-ին փողոցի շարունակություն՝175գծմ, </w:t>
                  </w:r>
                  <w:r w:rsidR="0025044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17-րդ փողոցի 7-րդ նրբանցք՝ 220գծմ, 13-րդ փողոցի առաջին նրբանցքի շարունակություն՝ 105գծմ, 13-րդ փողոցի 19-րդ նրբանցք՝ 140գծմ, 13-րդ փողոցի 20-րդ նրբանցք՝ 285 գծմ, 13-րդ փողոցի 21-րդ նրբանցք՝ 295 գծմ, 13-րդ փողոցի 22-րդ նրբանցք՝ 275 գծմ </w:t>
                  </w:r>
                  <w:r w:rsidR="00D109E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 w:rsidR="006000B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համաձայնություն մատակարար կազմակերպությունների հետ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երկարաբանական հետազոտություն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4E02" w:rsidRPr="009E0CA6" w:rsidTr="002637A8">
              <w:trPr>
                <w:trHeight w:val="1336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D4E02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E2B33" w:rsidRPr="009E0CA6" w:rsidRDefault="006E2B33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D4E02" w:rsidRPr="009E0CA6" w:rsidRDefault="00BD4E02" w:rsidP="00BD4E02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BD4E02" w:rsidRPr="009E0CA6" w:rsidRDefault="00BD4E02" w:rsidP="00BD4E02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Սյուների տեղադրում</w:t>
                  </w:r>
                </w:p>
                <w:p w:rsidR="00BD4E02" w:rsidRPr="009E0CA6" w:rsidRDefault="00BD4E02" w:rsidP="00BD4E02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Գազի գծի մոնտաժում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:</w:t>
                  </w:r>
                </w:p>
                <w:p w:rsidR="00BD4E02" w:rsidRPr="009E0CA6" w:rsidRDefault="00BD4E02" w:rsidP="00BD4E02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BD4E02" w:rsidRPr="00D109E2" w:rsidRDefault="00BD4E02" w:rsidP="00BD4E02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</w:t>
                  </w:r>
                  <w:r w:rsidR="001B597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1495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գծմ </w:t>
                  </w:r>
                </w:p>
                <w:p w:rsidR="00BD4E02" w:rsidRPr="006E2B33" w:rsidRDefault="00D109E2" w:rsidP="006E2B3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Նախնական տեսքի վերականգնում</w:t>
                  </w:r>
                </w:p>
              </w:tc>
              <w:tc>
                <w:tcPr>
                  <w:tcW w:w="29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4E02" w:rsidRPr="009E0CA6" w:rsidRDefault="00BD4E02" w:rsidP="004474FE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602"/>
              </w:trPr>
              <w:tc>
                <w:tcPr>
                  <w:tcW w:w="2459" w:type="dxa"/>
                  <w:tcBorders>
                    <w:top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351" w:type="dxa"/>
                  <w:tcBorders>
                    <w:top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BD4E02" w:rsidRPr="006C4B74" w:rsidRDefault="00BD4E02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Այնթապ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ի փողոցներ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68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    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637A8" w:rsidTr="00D37D77">
              <w:trPr>
                <w:gridAfter w:val="1"/>
                <w:wAfter w:w="295" w:type="dxa"/>
                <w:trHeight w:val="569"/>
              </w:trPr>
              <w:tc>
                <w:tcPr>
                  <w:tcW w:w="2459" w:type="dxa"/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351" w:type="dxa"/>
                </w:tcPr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հայերեն   լեզվով՝ 3 թղթային օրինակով և մեկ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D37D77" w:rsidRPr="002637A8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351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ղեկավարվելով ՀՀ կառավարության 2006 թվականի փետրվարի 16-ի «Հաշմանդամների և բնակչության սակավաշարժուն խմբերի համար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637A8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3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Նախահաշիվը կազմել ՀՀ կառավարության 23.06.2011թ.-ի թիվ 879-Ն որոշմամբ սահմանված կարգի համաձայն: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</w:tbl>
          <w:p w:rsidR="00BD4E02" w:rsidRPr="009E0CA6" w:rsidRDefault="00BD4E02" w:rsidP="004474F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BD4E02" w:rsidRDefault="00BD4E02" w:rsidP="00BD4E02">
      <w:pPr>
        <w:jc w:val="center"/>
        <w:rPr>
          <w:rFonts w:ascii="GHEA Grapalat" w:hAnsi="GHEA Grapalat"/>
          <w:sz w:val="20"/>
          <w:lang w:val="hy-AM"/>
        </w:rPr>
      </w:pPr>
    </w:p>
    <w:p w:rsidR="001B5979" w:rsidRDefault="001B5979" w:rsidP="001B5979">
      <w:pPr>
        <w:rPr>
          <w:lang w:val="hy-AM"/>
        </w:rPr>
      </w:pPr>
    </w:p>
    <w:p w:rsidR="001B5979" w:rsidRPr="009E0CA6" w:rsidRDefault="001B5979" w:rsidP="001B5979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1B5979" w:rsidRPr="009E0CA6" w:rsidTr="000E366A">
        <w:trPr>
          <w:trHeight w:val="572"/>
          <w:jc w:val="center"/>
        </w:trPr>
        <w:tc>
          <w:tcPr>
            <w:tcW w:w="10201" w:type="dxa"/>
          </w:tcPr>
          <w:p w:rsidR="001B5979" w:rsidRPr="002637A8" w:rsidRDefault="001B5979" w:rsidP="002637A8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համայնքի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Դաշտավան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>բնակավայրում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գազաֆիկացման </w:t>
            </w:r>
            <w:r w:rsidRPr="002637A8">
              <w:rPr>
                <w:rFonts w:ascii="GHEA Grapalat" w:hAnsi="GHEA Grapalat"/>
                <w:b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փաստաթղթերի կազմման   ծառայություններ</w:t>
            </w:r>
          </w:p>
        </w:tc>
      </w:tr>
      <w:tr w:rsidR="001B5979" w:rsidRPr="002637A8" w:rsidTr="000E366A">
        <w:trPr>
          <w:trHeight w:val="2102"/>
          <w:jc w:val="center"/>
        </w:trPr>
        <w:tc>
          <w:tcPr>
            <w:tcW w:w="10201" w:type="dxa"/>
          </w:tcPr>
          <w:p w:rsidR="001B5979" w:rsidRPr="009E0CA6" w:rsidRDefault="001B5979" w:rsidP="000E366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459"/>
              <w:gridCol w:w="7351"/>
              <w:gridCol w:w="295"/>
            </w:tblGrid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գազաֆիկացում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199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359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B5979" w:rsidRPr="002637A8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bottom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351" w:type="dxa"/>
                  <w:tcBorders>
                    <w:bottom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Դաշտավանի</w:t>
                  </w:r>
                  <w:r w:rsidRPr="004474F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փողոցների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B5979" w:rsidRPr="002637A8" w:rsidTr="002637A8">
              <w:trPr>
                <w:gridAfter w:val="1"/>
                <w:wAfter w:w="295" w:type="dxa"/>
                <w:trHeight w:val="3732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Դաշտավանի</w:t>
                  </w:r>
                  <w:r w:rsidRPr="004474F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F902C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/Բաղրամյան փողոց 3-րդ նրբանցք՝ 250գծմ, 8-րդ փողոց՝250գծմ, Ս․ Խաչատրյան փողոց՝ 400գծմ, </w:t>
                  </w:r>
                  <w:r w:rsidR="009B063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1-ին փողոց՝ 200գծմ, Նոր թաղամաս</w:t>
                  </w:r>
                  <w:r w:rsidR="005F6D5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4</w:t>
                  </w:r>
                  <w:r w:rsidR="00C4703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-րդ փողոցներ՝ 250մ,  </w:t>
                  </w:r>
                  <w:r w:rsidR="009B063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C4703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Նոր թաղամաս 5-րդ փողոցներ՝ 250մ</w:t>
                  </w:r>
                  <w:r w:rsidR="00F902CD" w:rsidRPr="00F902C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="00F902CD" w:rsidRPr="00F902CD">
                    <w:rPr>
                      <w:rFonts w:ascii="GHEA Grapalat" w:hAnsi="GHEA Grapalat"/>
                      <w:sz w:val="20"/>
                      <w:lang w:val="hy-AM"/>
                    </w:rPr>
                    <w:t>Գ. Տոնոյան փողոց /վերջնամաս`300գծմ/</w:t>
                  </w:r>
                  <w:r w:rsidR="009B0633" w:rsidRPr="00F902CD">
                    <w:rPr>
                      <w:rFonts w:ascii="GHEA Grapalat" w:hAnsi="GHEA Grapalat"/>
                      <w:sz w:val="14"/>
                      <w:szCs w:val="18"/>
                      <w:lang w:val="hy-AM"/>
                    </w:rPr>
                    <w:t xml:space="preserve"> 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6E2B33"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Չափագրական հետազոտություն</w:t>
                  </w:r>
                  <w:r w:rsidR="006E2B3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համաձայնություն մատակարար կազմակերպությունների հետ</w:t>
                  </w:r>
                </w:p>
                <w:p w:rsidR="001B5979" w:rsidRPr="002637A8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երկարաբանական հետազոտություն</w:t>
                  </w:r>
                </w:p>
              </w:tc>
            </w:tr>
            <w:tr w:rsidR="001B5979" w:rsidRPr="009E0CA6" w:rsidTr="00D37D77">
              <w:trPr>
                <w:trHeight w:val="1701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B5979" w:rsidRPr="009E0CA6" w:rsidRDefault="001B5979" w:rsidP="000E366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1B5979" w:rsidRPr="009E0CA6" w:rsidRDefault="001B5979" w:rsidP="000E366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Սյուների տեղադրում</w:t>
                  </w:r>
                </w:p>
                <w:p w:rsidR="001B5979" w:rsidRPr="009E0CA6" w:rsidRDefault="001B5979" w:rsidP="000E366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Գազի գծի մոնտաժում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:</w:t>
                  </w:r>
                </w:p>
                <w:p w:rsidR="001B5979" w:rsidRPr="009E0CA6" w:rsidRDefault="001B5979" w:rsidP="000E366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1B5979" w:rsidRPr="001B5979" w:rsidRDefault="001B5979" w:rsidP="000E366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Երկարությունը՝ 1</w:t>
                  </w:r>
                  <w:r w:rsidR="00F902C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00 գծմ </w:t>
                  </w:r>
                </w:p>
                <w:p w:rsidR="001B5979" w:rsidRPr="009E0CA6" w:rsidRDefault="001B5979" w:rsidP="001B597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Նախնական տեսքի վերականգնում</w:t>
                  </w:r>
                </w:p>
                <w:p w:rsidR="001B5979" w:rsidRPr="009E0CA6" w:rsidRDefault="001B5979" w:rsidP="001B5979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B5979" w:rsidRPr="009E0CA6" w:rsidRDefault="001B5979" w:rsidP="000E366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602"/>
              </w:trPr>
              <w:tc>
                <w:tcPr>
                  <w:tcW w:w="2459" w:type="dxa"/>
                  <w:tcBorders>
                    <w:top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351" w:type="dxa"/>
                  <w:tcBorders>
                    <w:top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1B5979" w:rsidRPr="006C4B74" w:rsidRDefault="001B5979" w:rsidP="000E366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Դաշտավանի փողոցներ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68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    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637A8" w:rsidTr="00D37D77">
              <w:trPr>
                <w:gridAfter w:val="1"/>
                <w:wAfter w:w="295" w:type="dxa"/>
                <w:trHeight w:val="569"/>
              </w:trPr>
              <w:tc>
                <w:tcPr>
                  <w:tcW w:w="2459" w:type="dxa"/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351" w:type="dxa"/>
                </w:tcPr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D37D77" w:rsidRPr="002637A8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351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637A8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3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IV-11.05.02-99, ՇՆուԿ 2.05.03-84 «Կամուրջներ և խողովակներ» շինարարական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նորմերերով, ՄՄ ՏԿ 014-2011 մաքսային միության տեխնիկական կանոնակարգով սահմանված պահանջների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</w:tbl>
          <w:p w:rsidR="001B5979" w:rsidRPr="009E0CA6" w:rsidRDefault="001B5979" w:rsidP="000E36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1B5979" w:rsidRDefault="001B5979" w:rsidP="00BD4E02">
      <w:pPr>
        <w:jc w:val="center"/>
        <w:rPr>
          <w:rFonts w:ascii="GHEA Grapalat" w:hAnsi="GHEA Grapalat"/>
          <w:sz w:val="20"/>
          <w:lang w:val="hy-AM"/>
        </w:rPr>
      </w:pPr>
    </w:p>
    <w:p w:rsidR="00E84A91" w:rsidRDefault="00E84A91" w:rsidP="00BD4E02">
      <w:pPr>
        <w:jc w:val="center"/>
        <w:rPr>
          <w:rFonts w:ascii="GHEA Grapalat" w:hAnsi="GHEA Grapalat"/>
          <w:sz w:val="20"/>
          <w:lang w:val="hy-AM"/>
        </w:rPr>
      </w:pPr>
    </w:p>
    <w:p w:rsidR="00E84A91" w:rsidRPr="009E0CA6" w:rsidRDefault="00E84A91" w:rsidP="00BD4E02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474FE" w:rsidRPr="002637A8" w:rsidTr="004474FE">
        <w:trPr>
          <w:trHeight w:val="572"/>
          <w:jc w:val="center"/>
        </w:trPr>
        <w:tc>
          <w:tcPr>
            <w:tcW w:w="10201" w:type="dxa"/>
          </w:tcPr>
          <w:p w:rsidR="004474FE" w:rsidRPr="002637A8" w:rsidRDefault="004474FE" w:rsidP="002637A8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Մասիս համայնքի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Դարակերտ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բնակավայրում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գազաֆիկացման </w:t>
            </w:r>
            <w:r w:rsidRPr="002637A8">
              <w:rPr>
                <w:rFonts w:ascii="GHEA Grapalat" w:hAnsi="GHEA Grapalat"/>
                <w:b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</w:t>
            </w:r>
            <w:r w:rsid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ահաշվային փաստաթղթերի կազմման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4474FE" w:rsidRPr="002637A8" w:rsidTr="004474FE">
        <w:trPr>
          <w:trHeight w:val="2102"/>
          <w:jc w:val="center"/>
        </w:trPr>
        <w:tc>
          <w:tcPr>
            <w:tcW w:w="10201" w:type="dxa"/>
          </w:tcPr>
          <w:p w:rsidR="004474FE" w:rsidRPr="009E0CA6" w:rsidRDefault="004474FE" w:rsidP="004474FE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4474FE" w:rsidRPr="009E0CA6" w:rsidRDefault="00B7326A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գազաֆիկացում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637A8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3C66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Դարակերտի</w:t>
                  </w:r>
                  <w:r w:rsidRPr="004474F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փողոցների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637A8" w:rsidTr="004474FE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3C66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Դարակերտի</w:t>
                  </w:r>
                  <w:r w:rsidRPr="004474F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0E36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2812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 w:rsidR="000E36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/Հայդուկների փողոց՝200գծմ, Դավիթ Լադոյանի փողոց՝360գծմ, Նոր Թաղամաս 1-ին փողոց՝550գծմ, Նոր Թաղամաս </w:t>
                  </w:r>
                  <w:r w:rsidR="00EE4D0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2-րդ </w:t>
                  </w:r>
                  <w:r w:rsidR="000E36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</w:t>
                  </w:r>
                  <w:r w:rsidR="00EE4D0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47</w:t>
                  </w:r>
                  <w:r w:rsidR="000E36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0գծմ</w:t>
                  </w:r>
                  <w:r w:rsidR="00EE4D0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Նոր Թաղամաս 3-րդ  փողոց՝670գծմ, Նոր Թաղամաս 3-րդ  փողոց 1-ին փակուղի ՝</w:t>
                  </w:r>
                  <w:r w:rsidR="0023351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EE4D0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70գծմ</w:t>
                  </w:r>
                  <w:r w:rsidR="0023351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Նոր Թաղամաս 3-րդ  փողոց 2-րդ  փակուղի ՝152գծմ, Նոր Թաղամաս 3-րդ  փողոց 3-րդ  փակուղի ՝130գծմ, Նոր Թաղամաս 3-րդ  փողոց 4-րդ  փակուղի ՝110գծմ </w:t>
                  </w:r>
                  <w:r w:rsidR="000E36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6E2B33"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Չափագրական հետազոտություն</w:t>
                  </w:r>
                  <w:r w:rsidR="006E2B3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համաձայնություն մատակարար կազմակերպությունների հետ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երկարաբանական հետազոտություն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474FE" w:rsidRPr="009E0CA6" w:rsidTr="002637A8">
              <w:trPr>
                <w:trHeight w:val="152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Սյուների տեղադրում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Գազի գծի մոնտաժում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: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4474FE" w:rsidRPr="00233513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</w:t>
                  </w:r>
                  <w:r w:rsidR="0023351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2812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գծմ </w:t>
                  </w:r>
                </w:p>
                <w:p w:rsidR="004474FE" w:rsidRPr="002637A8" w:rsidRDefault="00233513" w:rsidP="002637A8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74FE" w:rsidRPr="009E0CA6" w:rsidRDefault="004474FE" w:rsidP="004474FE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4474FE" w:rsidRPr="006C4B74" w:rsidRDefault="004474FE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3C66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Դարակերտի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    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637A8" w:rsidTr="004474FE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D37D77" w:rsidRPr="002637A8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ՀՀ-ում գործող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նորմատիվատեխնիկական փաստաթղթերով և նորմատիվ իրավական ակտերով սահմանված պահանջներին: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կոնստրուկցիայի գծագրեր՝ բոլոր տիպերի համար կախված հարակից տարրերից),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637A8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ինժեներական ենթակառուցվածքների մատչելիության ապահովման կարգը հաստատելու մասին» N392-Ն որոշմանը: 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D37D77" w:rsidRPr="002637A8" w:rsidTr="00D37D77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4474FE" w:rsidRPr="009E0CA6" w:rsidRDefault="004474FE" w:rsidP="004474F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34115" w:rsidRDefault="00A34115" w:rsidP="00A34115">
      <w:pPr>
        <w:jc w:val="center"/>
        <w:rPr>
          <w:rFonts w:ascii="GHEA Grapalat" w:hAnsi="GHEA Grapalat"/>
          <w:sz w:val="20"/>
        </w:rPr>
      </w:pPr>
    </w:p>
    <w:p w:rsidR="002637A8" w:rsidRPr="009E0CA6" w:rsidRDefault="002637A8" w:rsidP="00A34115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34115" w:rsidRPr="00A34115" w:rsidTr="00A143EC">
        <w:trPr>
          <w:trHeight w:val="572"/>
          <w:jc w:val="center"/>
        </w:trPr>
        <w:tc>
          <w:tcPr>
            <w:tcW w:w="10201" w:type="dxa"/>
          </w:tcPr>
          <w:p w:rsidR="00A34115" w:rsidRPr="002637A8" w:rsidRDefault="00A34115" w:rsidP="002637A8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Մարմարաշեն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>բնակավայրում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գազաֆիկացման </w:t>
            </w:r>
            <w:r w:rsidRPr="002637A8">
              <w:rPr>
                <w:rFonts w:ascii="GHEA Grapalat" w:hAnsi="GHEA Grapalat"/>
                <w:b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փաստաթղթերի կազմման   ծառայություններ</w:t>
            </w:r>
          </w:p>
        </w:tc>
      </w:tr>
      <w:tr w:rsidR="00A34115" w:rsidRPr="002637A8" w:rsidTr="00A143EC">
        <w:trPr>
          <w:trHeight w:val="2102"/>
          <w:jc w:val="center"/>
        </w:trPr>
        <w:tc>
          <w:tcPr>
            <w:tcW w:w="10201" w:type="dxa"/>
          </w:tcPr>
          <w:p w:rsidR="00A34115" w:rsidRPr="009E0CA6" w:rsidRDefault="00A34115" w:rsidP="00A143EC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459"/>
              <w:gridCol w:w="7351"/>
              <w:gridCol w:w="295"/>
            </w:tblGrid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գազաֆիկացում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199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359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2637A8" w:rsidTr="00A143EC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bottom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351" w:type="dxa"/>
                  <w:tcBorders>
                    <w:bottom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Մարմարաշենի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փողոցների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2637A8" w:rsidTr="002637A8">
              <w:trPr>
                <w:gridAfter w:val="1"/>
                <w:wAfter w:w="295" w:type="dxa"/>
                <w:trHeight w:val="536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գ. Մարմարաշենի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B873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/ </w:t>
                  </w:r>
                  <w:r w:rsidR="00A55E5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33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-րդ փողոց ՝ </w:t>
                  </w:r>
                  <w:r w:rsidR="00A55E5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0գծմ, 1</w:t>
                  </w:r>
                  <w:r w:rsidR="00A55E5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-րդ փողոցի </w:t>
                  </w:r>
                  <w:r w:rsidR="00A55E5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2-րդ փակուղի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 10</w:t>
                  </w:r>
                  <w:r w:rsidR="00A55E5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գծմ, /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համաձայնություն մատակարար կազմակերպությունների հետ</w:t>
                  </w:r>
                </w:p>
                <w:p w:rsidR="00A34115" w:rsidRPr="002637A8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երկարաբանական հետազոտություն</w:t>
                  </w:r>
                </w:p>
              </w:tc>
            </w:tr>
            <w:tr w:rsidR="00A34115" w:rsidRPr="009E0CA6" w:rsidTr="002637A8">
              <w:trPr>
                <w:trHeight w:val="1706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34115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34115" w:rsidRPr="009E0CA6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A34115" w:rsidRPr="009E0CA6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Սյուների տեղադրում</w:t>
                  </w:r>
                </w:p>
                <w:p w:rsidR="00A34115" w:rsidRPr="009E0CA6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Գազի գծի մոնտաժում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:</w:t>
                  </w:r>
                </w:p>
                <w:p w:rsidR="00A34115" w:rsidRPr="009E0CA6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A34115" w:rsidRPr="00D109E2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</w:t>
                  </w:r>
                  <w:r w:rsidR="00B873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500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գծմ </w:t>
                  </w:r>
                </w:p>
                <w:p w:rsidR="00A34115" w:rsidRPr="006E2B33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Նախնական տեսքի վերականգնում</w:t>
                  </w:r>
                </w:p>
              </w:tc>
              <w:tc>
                <w:tcPr>
                  <w:tcW w:w="29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4115" w:rsidRPr="009E0CA6" w:rsidRDefault="00A34115" w:rsidP="00A143EC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602"/>
              </w:trPr>
              <w:tc>
                <w:tcPr>
                  <w:tcW w:w="2459" w:type="dxa"/>
                  <w:tcBorders>
                    <w:top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351" w:type="dxa"/>
                  <w:tcBorders>
                    <w:top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A34115" w:rsidRPr="006C4B74" w:rsidRDefault="00A34115" w:rsidP="00A3411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գ. Մարմարաշենի  փողոցներ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68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    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2637A8" w:rsidTr="00A143EC">
              <w:trPr>
                <w:gridAfter w:val="1"/>
                <w:wAfter w:w="295" w:type="dxa"/>
                <w:trHeight w:val="569"/>
              </w:trPr>
              <w:tc>
                <w:tcPr>
                  <w:tcW w:w="2459" w:type="dxa"/>
                </w:tcPr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351" w:type="dxa"/>
                </w:tcPr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A34115" w:rsidRPr="002637A8" w:rsidTr="00A143EC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left w:val="nil"/>
                    <w:bottom w:val="nil"/>
                    <w:right w:val="nil"/>
                  </w:tcBorders>
                </w:tcPr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351" w:type="dxa"/>
                  <w:tcBorders>
                    <w:left w:val="nil"/>
                    <w:bottom w:val="nil"/>
                    <w:right w:val="nil"/>
                  </w:tcBorders>
                </w:tcPr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A34115" w:rsidRPr="00101B6A" w:rsidRDefault="00A34115" w:rsidP="00A143EC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A34115" w:rsidRPr="00101B6A" w:rsidRDefault="00A34115" w:rsidP="00A143EC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A34115" w:rsidRPr="00101B6A" w:rsidRDefault="00A34115" w:rsidP="00A143E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A34115" w:rsidRPr="00101B6A" w:rsidRDefault="00A34115" w:rsidP="00A143E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ՀՀ-ում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գործող նորմատիվատեխնիկական փաստաթղթերով և նորմատիվ իրավական ակտերով սահմանված պահանջներին: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A34115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A34115" w:rsidRPr="00C95C68" w:rsidRDefault="00A34115" w:rsidP="00A143EC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A34115" w:rsidRPr="00101B6A" w:rsidRDefault="00A34115" w:rsidP="00A143EC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ճանապարհային պատվածքի կոնստրուկցիայի գծագրեր՝ բոլոր տիպերի համար կախված հարակից տարրերից),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A34115" w:rsidRPr="00101B6A" w:rsidRDefault="00A34115" w:rsidP="00A143E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A34115" w:rsidRPr="00101B6A" w:rsidRDefault="00A34115" w:rsidP="00A143E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A34115" w:rsidRPr="00101B6A" w:rsidRDefault="00A34115" w:rsidP="00A143E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A34115" w:rsidRDefault="00A34115" w:rsidP="00A143E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A34115" w:rsidRPr="00101B6A" w:rsidRDefault="00A34115" w:rsidP="00A143EC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2637A8" w:rsidTr="00A143EC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3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4115" w:rsidRDefault="00A34115" w:rsidP="00A143EC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A34115" w:rsidRPr="00F43CF5" w:rsidRDefault="00A34115" w:rsidP="00A143EC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</w:tbl>
          <w:p w:rsidR="00A34115" w:rsidRPr="009E0CA6" w:rsidRDefault="00A34115" w:rsidP="00A143E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474FE" w:rsidRPr="00A34115" w:rsidRDefault="004474FE">
      <w:pPr>
        <w:rPr>
          <w:lang w:val="hy-AM"/>
        </w:rPr>
      </w:pPr>
    </w:p>
    <w:p w:rsidR="004474FE" w:rsidRPr="009E0CA6" w:rsidRDefault="004474FE" w:rsidP="004474F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474FE" w:rsidRPr="009E0CA6" w:rsidTr="004474FE">
        <w:trPr>
          <w:trHeight w:val="572"/>
          <w:jc w:val="center"/>
        </w:trPr>
        <w:tc>
          <w:tcPr>
            <w:tcW w:w="10201" w:type="dxa"/>
          </w:tcPr>
          <w:p w:rsidR="004474FE" w:rsidRPr="002637A8" w:rsidRDefault="004474FE" w:rsidP="002637A8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Ն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իզամ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>բնակավայրում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գազաֆիկացման </w:t>
            </w:r>
            <w:r w:rsidRPr="002637A8">
              <w:rPr>
                <w:rFonts w:ascii="GHEA Grapalat" w:hAnsi="GHEA Grapalat"/>
                <w:b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</w:t>
            </w:r>
            <w:r w:rsid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ահաշվային փաստաթղթերի կազմման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4474FE" w:rsidRPr="002637A8" w:rsidTr="004474FE">
        <w:trPr>
          <w:trHeight w:val="2102"/>
          <w:jc w:val="center"/>
        </w:trPr>
        <w:tc>
          <w:tcPr>
            <w:tcW w:w="10201" w:type="dxa"/>
          </w:tcPr>
          <w:p w:rsidR="004474FE" w:rsidRPr="009E0CA6" w:rsidRDefault="004474FE" w:rsidP="004474FE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4474FE" w:rsidRPr="009E0CA6" w:rsidRDefault="00B7326A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գազաֆիկացում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637A8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8C05F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Նի</w:t>
                  </w:r>
                  <w:r w:rsidR="00C52F6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զամի</w:t>
                  </w:r>
                  <w:r w:rsidRPr="004474F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փողոցների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637A8" w:rsidTr="004474FE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8C05F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Նի</w:t>
                  </w:r>
                  <w:r w:rsidR="00C52F6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զամի</w:t>
                  </w:r>
                  <w:r w:rsidR="008C05F9"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C52F6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3991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 w:rsidR="00C52F6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 w:rsidR="003A0B4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C52F6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Խաչատուր Աբովյանի փողոց՝971գծմ, Անդրանիկի փողոց՝ 966գծմ, Գ․ Մարգարյանի փողոց՝ 905գծմ, Անաստաս Միկոյանի փողոց՝167 գծմ, Սայաթ-Նովա փողոց՝ 253գծմ, Մոնթե Մելքոնյանի փողոց՝ 502 գծմ, Ազատության փողոց՝ 227 գծմ /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6E2B33"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Չափագրական հետազոտություն</w:t>
                  </w:r>
                  <w:r w:rsidR="006E2B3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համաձայնություն մատակարար կազմակերպությունների հետ</w:t>
                  </w:r>
                </w:p>
                <w:p w:rsidR="004474FE" w:rsidRPr="00E84A91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երկարաբանական հետազոտություն</w:t>
                  </w:r>
                </w:p>
              </w:tc>
            </w:tr>
            <w:tr w:rsidR="004474FE" w:rsidRPr="009E0CA6" w:rsidTr="006E2B33">
              <w:trPr>
                <w:trHeight w:val="168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Սյուների տեղադրում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Գազի գծի մոնտաժում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: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C52F6E" w:rsidRPr="00C52F6E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</w:t>
                  </w:r>
                  <w:r w:rsidR="00C52F6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3991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</w:t>
                  </w:r>
                </w:p>
                <w:p w:rsidR="004474FE" w:rsidRPr="00676D8E" w:rsidRDefault="00C52F6E" w:rsidP="00676D8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Նախնական տեսքի վերականգնում</w:t>
                  </w:r>
                  <w:r w:rsidR="004474F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74FE" w:rsidRPr="009E0CA6" w:rsidRDefault="004474FE" w:rsidP="004474FE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4474FE" w:rsidRPr="006C4B74" w:rsidRDefault="004474FE" w:rsidP="00C52F6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8C05F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Նի</w:t>
                  </w:r>
                  <w:r w:rsidR="00C52F6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զամի</w:t>
                  </w:r>
                  <w:r w:rsidR="008C05F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    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637A8" w:rsidTr="004474FE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D37D77" w:rsidRPr="002637A8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637A8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D37D77" w:rsidRPr="002637A8" w:rsidTr="00E84A91">
              <w:trPr>
                <w:gridAfter w:val="1"/>
                <w:wAfter w:w="301" w:type="dxa"/>
                <w:trHeight w:val="157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D37D77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9E0CA6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4474FE" w:rsidRPr="009E0CA6" w:rsidRDefault="004474FE" w:rsidP="004474F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474FE" w:rsidRPr="009E0CA6" w:rsidRDefault="004474FE" w:rsidP="004474FE">
      <w:pPr>
        <w:jc w:val="center"/>
        <w:rPr>
          <w:rFonts w:ascii="GHEA Grapalat" w:hAnsi="GHEA Grapalat"/>
          <w:sz w:val="20"/>
          <w:lang w:val="hy-AM"/>
        </w:rPr>
      </w:pPr>
    </w:p>
    <w:p w:rsidR="00676D8E" w:rsidRPr="009E0CA6" w:rsidRDefault="00676D8E" w:rsidP="00676D8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676D8E" w:rsidRPr="009E0CA6" w:rsidTr="00F67CBA">
        <w:trPr>
          <w:trHeight w:val="572"/>
          <w:jc w:val="center"/>
        </w:trPr>
        <w:tc>
          <w:tcPr>
            <w:tcW w:w="10201" w:type="dxa"/>
          </w:tcPr>
          <w:p w:rsidR="00676D8E" w:rsidRPr="002637A8" w:rsidRDefault="00676D8E" w:rsidP="002637A8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Նոր Կյուրին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>բնակավայրում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գազաֆիկացման </w:t>
            </w:r>
            <w:r w:rsidRPr="002637A8">
              <w:rPr>
                <w:rFonts w:ascii="GHEA Grapalat" w:hAnsi="GHEA Grapalat"/>
                <w:b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ահաշվային փաստաթղթերի կազմման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676D8E" w:rsidRPr="002637A8" w:rsidTr="00F67CBA">
        <w:trPr>
          <w:trHeight w:val="2102"/>
          <w:jc w:val="center"/>
        </w:trPr>
        <w:tc>
          <w:tcPr>
            <w:tcW w:w="10201" w:type="dxa"/>
          </w:tcPr>
          <w:p w:rsidR="00676D8E" w:rsidRPr="009E0CA6" w:rsidRDefault="00676D8E" w:rsidP="00F67CB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գազաֆիկացում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2637A8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 Կյուրինի </w:t>
                  </w:r>
                  <w:r w:rsidRPr="00676D8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փողոցների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2637A8" w:rsidTr="002637A8">
              <w:trPr>
                <w:gridAfter w:val="1"/>
                <w:wAfter w:w="301" w:type="dxa"/>
                <w:trHeight w:val="374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 Կյուրինի </w:t>
                  </w:r>
                  <w:r w:rsidRPr="00A3411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3627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="009C5E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/</w:t>
                  </w:r>
                  <w:r w:rsidR="003A0B4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9C5E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28-րդ փողոց՝ 1270գծմ, 21-րդ փողոցի 1-ին փակուղի՝ 110գծմ, 24-րդ փողոց՝ 443 գծմ, 14-րդ փողոց՝247գծմ, 22-րդ փողոց՝ 250գծմ, 17-րդ փողոց՝210գծմ, 13-րդ փողոց՝504գծմ, 23-րդ փողոց՝ 167գծմ, 30-րդ փողոց՝300գծմ, 30-րդ փողոցի 1-ին նրբանցք՝126 գծմ</w:t>
                  </w:r>
                  <w:r w:rsidR="003A0B4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9C5E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6E2B33"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Չափագրական հետազոտություն</w:t>
                  </w:r>
                  <w:r w:rsidR="006E2B3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համաձայնություն մատակարար կազմակերպությունների հետ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երկարաբանական հետազոտություն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76D8E" w:rsidRPr="009E0CA6" w:rsidTr="006E2B33">
              <w:trPr>
                <w:trHeight w:val="187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6D8E" w:rsidRPr="009E0CA6" w:rsidRDefault="00676D8E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676D8E" w:rsidRPr="009E0CA6" w:rsidRDefault="00676D8E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Սյուների տեղադրում</w:t>
                  </w:r>
                </w:p>
                <w:p w:rsidR="00676D8E" w:rsidRPr="009E0CA6" w:rsidRDefault="00676D8E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Գազի գծի մոնտաժում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:</w:t>
                  </w:r>
                </w:p>
                <w:p w:rsidR="00676D8E" w:rsidRPr="009E0CA6" w:rsidRDefault="00676D8E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676D8E" w:rsidRPr="0091155B" w:rsidRDefault="00676D8E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</w:t>
                  </w:r>
                  <w:r w:rsidR="0091155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3627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գծմ </w:t>
                  </w:r>
                </w:p>
                <w:p w:rsidR="00676D8E" w:rsidRPr="006E2B33" w:rsidRDefault="0091155B" w:rsidP="006E2B3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6D8E" w:rsidRPr="009E0CA6" w:rsidRDefault="00676D8E" w:rsidP="00F67CB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676D8E" w:rsidRPr="006C4B74" w:rsidRDefault="00676D8E" w:rsidP="00F67C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 Կյուրինի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    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2637A8" w:rsidTr="00F67CB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676D8E" w:rsidRPr="009E0CA6" w:rsidRDefault="00676D8E" w:rsidP="00F67CB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676D8E" w:rsidRPr="002637A8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676D8E" w:rsidRPr="009E0CA6" w:rsidRDefault="00676D8E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2637A8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637A8" w:rsidTr="00F67CBA">
              <w:trPr>
                <w:gridAfter w:val="1"/>
                <w:wAfter w:w="301" w:type="dxa"/>
                <w:trHeight w:val="6253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նախահաշիվ (որն իր մեջ կներառի ամփոփ, օբյեկտային և տեղային նախահաշիվներ):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D37D77" w:rsidRPr="002637A8" w:rsidRDefault="00D37D77" w:rsidP="00E84A91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իավասու շահագրգիռ մարմինների հետ:</w:t>
                  </w:r>
                </w:p>
              </w:tc>
            </w:tr>
            <w:tr w:rsidR="00D37D77" w:rsidRPr="002637A8" w:rsidTr="00E84A91">
              <w:trPr>
                <w:gridAfter w:val="1"/>
                <w:wAfter w:w="301" w:type="dxa"/>
                <w:trHeight w:val="409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</w:tbl>
          <w:p w:rsidR="00676D8E" w:rsidRPr="009E0CA6" w:rsidRDefault="00676D8E" w:rsidP="00F67CB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9F2311" w:rsidRPr="00676D8E" w:rsidRDefault="009F2311" w:rsidP="004474FE">
      <w:pPr>
        <w:rPr>
          <w:lang w:val="hy-AM"/>
        </w:rPr>
      </w:pPr>
    </w:p>
    <w:p w:rsidR="004474FE" w:rsidRPr="004474FE" w:rsidRDefault="004474FE" w:rsidP="004474FE">
      <w:pPr>
        <w:rPr>
          <w:lang w:val="pt-BR"/>
        </w:rPr>
      </w:pPr>
    </w:p>
    <w:p w:rsidR="0091155B" w:rsidRPr="009E0CA6" w:rsidRDefault="0091155B" w:rsidP="0091155B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91155B" w:rsidRPr="009E0CA6" w:rsidTr="00F67CBA">
        <w:trPr>
          <w:trHeight w:val="572"/>
          <w:jc w:val="center"/>
        </w:trPr>
        <w:tc>
          <w:tcPr>
            <w:tcW w:w="10201" w:type="dxa"/>
          </w:tcPr>
          <w:p w:rsidR="0091155B" w:rsidRPr="002637A8" w:rsidRDefault="0091155B" w:rsidP="002637A8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Սիս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>բնակավայրում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գազաֆիկացման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խահաշվային փաստաթղթերի կազմման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91155B" w:rsidRPr="002637A8" w:rsidTr="00F67CBA">
        <w:trPr>
          <w:trHeight w:val="2102"/>
          <w:jc w:val="center"/>
        </w:trPr>
        <w:tc>
          <w:tcPr>
            <w:tcW w:w="10201" w:type="dxa"/>
          </w:tcPr>
          <w:p w:rsidR="0091155B" w:rsidRPr="009E0CA6" w:rsidRDefault="0091155B" w:rsidP="00F67CB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գազաֆիկացում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2637A8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Սիսի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2637A8" w:rsidTr="00F67CB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Սիսի 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3A0B4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/Մասիսի խճուղի 2-րդ նրբանցք՝ 150գծմ</w:t>
                  </w:r>
                  <w:r w:rsidR="003A0B4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Մասիսի խճուղի 5-րդ փակուղի՝ 50գծմ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6E2B33"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Չափագրական հետազոտություն</w:t>
                  </w:r>
                  <w:r w:rsidR="006E2B3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համաձայնություն մատակարար կազմակերպությունների հետ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երկարաբանական հետազոտություն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91155B" w:rsidRPr="009E0CA6" w:rsidTr="006E2B33">
              <w:trPr>
                <w:trHeight w:val="165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1155B" w:rsidRPr="009E0CA6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91155B" w:rsidRPr="009E0CA6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Սյուների տեղադրում</w:t>
                  </w:r>
                </w:p>
                <w:p w:rsidR="0091155B" w:rsidRPr="009E0CA6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Գազի գծի մոնտաժում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:</w:t>
                  </w:r>
                </w:p>
                <w:p w:rsidR="0091155B" w:rsidRPr="009E0CA6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91155B" w:rsidRPr="0091155B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</w:t>
                  </w:r>
                  <w:r w:rsidR="003A0B4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 գծմ </w:t>
                  </w:r>
                </w:p>
                <w:p w:rsidR="0091155B" w:rsidRPr="009E0CA6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Նախնական տեսքի վերականգնում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155B" w:rsidRPr="009E0CA6" w:rsidRDefault="0091155B" w:rsidP="00F67CB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91155B" w:rsidRPr="006C4B74" w:rsidRDefault="0091155B" w:rsidP="0091155B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Սիսի փողոցներ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    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2637A8" w:rsidTr="00F67CB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91155B" w:rsidRPr="009E0CA6" w:rsidRDefault="0091155B" w:rsidP="00F67CB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D37D77" w:rsidRPr="002637A8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աշխատանքային տեղամասերը  լուսաազդանշանային առկայծող լապտերներով կահավորելու սխեման և այլն),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637A8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</w:tbl>
          <w:p w:rsidR="0091155B" w:rsidRPr="009E0CA6" w:rsidRDefault="0091155B" w:rsidP="00F67CB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474FE" w:rsidRPr="0091155B" w:rsidRDefault="004474FE" w:rsidP="004474FE">
      <w:pPr>
        <w:rPr>
          <w:lang w:val="hy-AM"/>
        </w:rPr>
      </w:pPr>
    </w:p>
    <w:p w:rsidR="004474FE" w:rsidRPr="004474FE" w:rsidRDefault="004474FE" w:rsidP="004474FE">
      <w:pPr>
        <w:rPr>
          <w:lang w:val="pt-BR"/>
        </w:rPr>
      </w:pPr>
    </w:p>
    <w:p w:rsidR="004474FE" w:rsidRPr="009E0CA6" w:rsidRDefault="004474FE" w:rsidP="004474F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637A8" w:rsidRPr="002637A8" w:rsidTr="004474FE">
        <w:trPr>
          <w:trHeight w:val="572"/>
          <w:jc w:val="center"/>
        </w:trPr>
        <w:tc>
          <w:tcPr>
            <w:tcW w:w="10201" w:type="dxa"/>
          </w:tcPr>
          <w:p w:rsidR="004474FE" w:rsidRPr="002637A8" w:rsidRDefault="004474FE" w:rsidP="002637A8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Սայաթ-Նովա </w:t>
            </w:r>
            <w:r w:rsidR="002637A8"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>բնակավայրում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գազաֆիկացման </w:t>
            </w:r>
            <w:r w:rsidRPr="002637A8">
              <w:rPr>
                <w:rFonts w:ascii="GHEA Grapalat" w:hAnsi="GHEA Grapalat"/>
                <w:b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color w:val="FF0000"/>
                <w:sz w:val="21"/>
                <w:szCs w:val="21"/>
                <w:lang w:val="hy-AM" w:eastAsia="ru-RU"/>
              </w:rPr>
              <w:t xml:space="preserve"> 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</w:t>
            </w:r>
            <w:r w:rsid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խահաշվային փաստաթղթերի կազմման</w:t>
            </w:r>
            <w:r w:rsidRPr="002637A8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4474FE" w:rsidRPr="002637A8" w:rsidTr="004474FE">
        <w:trPr>
          <w:trHeight w:val="2102"/>
          <w:jc w:val="center"/>
        </w:trPr>
        <w:tc>
          <w:tcPr>
            <w:tcW w:w="10201" w:type="dxa"/>
          </w:tcPr>
          <w:p w:rsidR="004474FE" w:rsidRPr="009E0CA6" w:rsidRDefault="004474FE" w:rsidP="004474FE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4474FE" w:rsidRPr="009E0CA6" w:rsidRDefault="00B7326A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գազաֆիկացում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637A8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0B5AC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Սայաթ-Նովայի</w:t>
                  </w:r>
                  <w:r w:rsidR="00361B29"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փողոցների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գազաֆիկացման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637A8" w:rsidTr="004474FE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0B5AC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Սայաթ-Նովայի</w:t>
                  </w:r>
                  <w:r w:rsidR="00361B29"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F62E0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200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 w:rsidR="00F62E0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/Թումանյան փողոցի 2-րդ փակուղի՝ 140գծմ, Նոր Թաղամասի 7-րդ փողոց՝ 60 գծմ/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6E2B33"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Չափագրական հետազոտություն</w:t>
                  </w:r>
                  <w:r w:rsidR="006E2B3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համաձայնություն մատակարար կազմակերպությունների հետ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երկարաբանական հետազոտություն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474FE" w:rsidRPr="009E0CA6" w:rsidTr="006E2B33">
              <w:trPr>
                <w:trHeight w:val="165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Սյուների տեղադրում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Գազի գծի մոնտաժում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: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4474FE" w:rsidRPr="00F62E0E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</w:t>
                  </w:r>
                  <w:r w:rsidR="00F62E0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գծմ </w:t>
                  </w:r>
                </w:p>
                <w:p w:rsidR="00F62E0E" w:rsidRPr="009E0CA6" w:rsidRDefault="00F62E0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Նախնական տեսքի վերականգնում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74FE" w:rsidRPr="009E0CA6" w:rsidRDefault="004474FE" w:rsidP="004474FE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4474FE" w:rsidRPr="006C4B74" w:rsidRDefault="004474FE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0B5AC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Սայաթ-Նովայի</w:t>
                  </w:r>
                  <w:r w:rsidR="00361B2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    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637A8" w:rsidTr="004474FE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D37D77" w:rsidRPr="002637A8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ՀՀ-ում գործող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նորմատիվատեխնիկական փաստաթղթերով և նորմատիվ իրավական ակտերով սահմանված պահանջներին: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կոնստրուկցիայի գծագրեր՝ բոլոր տիպերի համար կախված հարակից տարրերից),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637A8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ինժեներական ենթակառուցվածքների մատչելիության ապահովման կարգը հաստատելու մասին» N392-Ն որոշմանը: 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</w:tbl>
          <w:p w:rsidR="004474FE" w:rsidRPr="009E0CA6" w:rsidRDefault="004474FE" w:rsidP="004474F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474FE" w:rsidRPr="009E0CA6" w:rsidRDefault="004474FE" w:rsidP="004474FE">
      <w:pPr>
        <w:jc w:val="center"/>
        <w:rPr>
          <w:rFonts w:ascii="GHEA Grapalat" w:hAnsi="GHEA Grapalat"/>
          <w:sz w:val="20"/>
          <w:lang w:val="hy-AM"/>
        </w:rPr>
      </w:pPr>
    </w:p>
    <w:p w:rsidR="004474FE" w:rsidRPr="004474FE" w:rsidRDefault="004474FE" w:rsidP="004474FE">
      <w:pPr>
        <w:rPr>
          <w:lang w:val="pt-BR"/>
        </w:rPr>
      </w:pPr>
    </w:p>
    <w:p w:rsidR="00361B29" w:rsidRDefault="00361B29" w:rsidP="004474FE">
      <w:pPr>
        <w:rPr>
          <w:lang w:val="pt-BR"/>
        </w:rPr>
      </w:pPr>
    </w:p>
    <w:p w:rsidR="00361B29" w:rsidRPr="00361B29" w:rsidRDefault="00361B29" w:rsidP="00361B29">
      <w:pPr>
        <w:rPr>
          <w:lang w:val="pt-BR"/>
        </w:rPr>
      </w:pPr>
    </w:p>
    <w:p w:rsidR="00361B29" w:rsidRPr="00361B29" w:rsidRDefault="00361B29" w:rsidP="00361B29">
      <w:pPr>
        <w:rPr>
          <w:lang w:val="pt-BR"/>
        </w:rPr>
      </w:pPr>
    </w:p>
    <w:p w:rsidR="002637A8" w:rsidRPr="00951DEA" w:rsidRDefault="002637A8" w:rsidP="002637A8">
      <w:pPr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2637A8" w:rsidRPr="00951DEA" w:rsidRDefault="002637A8" w:rsidP="002637A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</w:t>
      </w:r>
      <w:r>
        <w:rPr>
          <w:rFonts w:ascii="GHEA Grapalat" w:hAnsi="GHEA Grapalat"/>
          <w:sz w:val="20"/>
          <w:szCs w:val="20"/>
          <w:lang w:val="hy-AM"/>
        </w:rPr>
        <w:t xml:space="preserve">        _________________      </w:t>
      </w:r>
      <w:r w:rsidRPr="0029107D">
        <w:rPr>
          <w:rFonts w:ascii="GHEA Grapalat" w:hAnsi="GHEA Grapalat"/>
          <w:sz w:val="20"/>
          <w:szCs w:val="20"/>
          <w:lang w:val="hy-AM"/>
        </w:rPr>
        <w:t>Ա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29107D">
        <w:rPr>
          <w:rFonts w:ascii="GHEA Grapalat" w:hAnsi="GHEA Grapalat"/>
          <w:sz w:val="20"/>
          <w:szCs w:val="20"/>
          <w:lang w:val="hy-AM"/>
        </w:rPr>
        <w:t>Մելո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:rsidR="002637A8" w:rsidRPr="00951DEA" w:rsidRDefault="002637A8" w:rsidP="002637A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637A8" w:rsidRPr="00951DEA" w:rsidRDefault="002637A8" w:rsidP="002637A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637A8" w:rsidRPr="00951DEA" w:rsidRDefault="002637A8" w:rsidP="002637A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637A8" w:rsidRPr="00951DEA" w:rsidRDefault="002637A8" w:rsidP="002637A8">
      <w:pPr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Հայտը նախագծած ներկայացուցիչ՝         ___________________    </w:t>
      </w:r>
      <w:r w:rsidRPr="007B24FB">
        <w:rPr>
          <w:rFonts w:ascii="GHEA Grapalat" w:hAnsi="GHEA Grapalat"/>
          <w:sz w:val="20"/>
          <w:szCs w:val="20"/>
          <w:lang w:val="hy-AM"/>
        </w:rPr>
        <w:t>Վ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7B24FB">
        <w:rPr>
          <w:rFonts w:ascii="GHEA Grapalat" w:hAnsi="GHEA Grapalat"/>
          <w:sz w:val="20"/>
          <w:szCs w:val="20"/>
          <w:lang w:val="hy-AM"/>
        </w:rPr>
        <w:t>Նազար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:rsidR="002637A8" w:rsidRPr="00951DEA" w:rsidRDefault="002637A8" w:rsidP="002637A8">
      <w:pPr>
        <w:rPr>
          <w:rFonts w:ascii="GHEA Grapalat" w:hAnsi="GHEA Grapalat"/>
          <w:sz w:val="20"/>
          <w:szCs w:val="20"/>
          <w:lang w:val="hy-AM"/>
        </w:rPr>
      </w:pPr>
    </w:p>
    <w:p w:rsidR="002637A8" w:rsidRPr="00951DEA" w:rsidRDefault="002637A8" w:rsidP="002637A8">
      <w:pPr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ru-RU"/>
        </w:rPr>
        <w:t>14</w:t>
      </w:r>
      <w:r w:rsidRPr="00951DEA">
        <w:rPr>
          <w:rFonts w:ascii="GHEA Grapalat" w:hAnsi="GHEA Grapalat"/>
          <w:sz w:val="20"/>
          <w:szCs w:val="20"/>
          <w:lang w:val="hy-AM"/>
        </w:rPr>
        <w:t>.</w:t>
      </w:r>
      <w:r>
        <w:rPr>
          <w:rFonts w:ascii="GHEA Grapalat" w:hAnsi="GHEA Grapalat"/>
          <w:sz w:val="20"/>
          <w:szCs w:val="20"/>
          <w:lang w:val="ru-RU"/>
        </w:rPr>
        <w:t>11</w:t>
      </w:r>
      <w:r w:rsidRPr="00951DEA">
        <w:rPr>
          <w:rFonts w:ascii="GHEA Grapalat" w:hAnsi="GHEA Grapalat"/>
          <w:sz w:val="20"/>
          <w:szCs w:val="20"/>
          <w:lang w:val="hy-AM"/>
        </w:rPr>
        <w:t>.202</w:t>
      </w:r>
      <w:r w:rsidRPr="007B24FB">
        <w:rPr>
          <w:rFonts w:ascii="GHEA Grapalat" w:hAnsi="GHEA Grapalat"/>
          <w:sz w:val="20"/>
          <w:szCs w:val="20"/>
          <w:lang w:val="hy-AM"/>
        </w:rPr>
        <w:t>5</w:t>
      </w:r>
      <w:r w:rsidRPr="00951DEA">
        <w:rPr>
          <w:rFonts w:ascii="GHEA Grapalat" w:hAnsi="GHEA Grapalat"/>
          <w:sz w:val="20"/>
          <w:szCs w:val="20"/>
          <w:lang w:val="hy-AM"/>
        </w:rPr>
        <w:t>թ.</w:t>
      </w:r>
    </w:p>
    <w:p w:rsidR="00361B29" w:rsidRPr="00361B29" w:rsidRDefault="00361B29" w:rsidP="00361B29">
      <w:pPr>
        <w:rPr>
          <w:lang w:val="pt-BR"/>
        </w:rPr>
      </w:pPr>
      <w:bookmarkStart w:id="0" w:name="_GoBack"/>
      <w:bookmarkEnd w:id="0"/>
    </w:p>
    <w:p w:rsidR="00361B29" w:rsidRPr="00361B29" w:rsidRDefault="00361B29" w:rsidP="00361B29">
      <w:pPr>
        <w:rPr>
          <w:lang w:val="pt-BR"/>
        </w:rPr>
      </w:pPr>
    </w:p>
    <w:p w:rsidR="00361B29" w:rsidRPr="00361B29" w:rsidRDefault="00361B29" w:rsidP="00361B29">
      <w:pPr>
        <w:rPr>
          <w:lang w:val="pt-BR"/>
        </w:rPr>
      </w:pPr>
    </w:p>
    <w:p w:rsidR="00361B29" w:rsidRPr="00361B29" w:rsidRDefault="00361B29" w:rsidP="00361B29">
      <w:pPr>
        <w:rPr>
          <w:lang w:val="pt-BR"/>
        </w:rPr>
      </w:pPr>
    </w:p>
    <w:p w:rsidR="00361B29" w:rsidRDefault="00361B29" w:rsidP="00361B29">
      <w:pPr>
        <w:rPr>
          <w:lang w:val="pt-BR"/>
        </w:rPr>
      </w:pPr>
    </w:p>
    <w:sectPr w:rsidR="00361B29" w:rsidSect="00594BF1"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5C5" w:rsidRDefault="000255C5" w:rsidP="004474FE">
      <w:r>
        <w:separator/>
      </w:r>
    </w:p>
  </w:endnote>
  <w:endnote w:type="continuationSeparator" w:id="0">
    <w:p w:rsidR="000255C5" w:rsidRDefault="000255C5" w:rsidP="0044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5C5" w:rsidRDefault="000255C5" w:rsidP="004474FE">
      <w:r>
        <w:separator/>
      </w:r>
    </w:p>
  </w:footnote>
  <w:footnote w:type="continuationSeparator" w:id="0">
    <w:p w:rsidR="000255C5" w:rsidRDefault="000255C5" w:rsidP="00447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6DBA08B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F35"/>
    <w:rsid w:val="000255C5"/>
    <w:rsid w:val="000B5AC9"/>
    <w:rsid w:val="000E366A"/>
    <w:rsid w:val="001B5979"/>
    <w:rsid w:val="001D7361"/>
    <w:rsid w:val="00212B27"/>
    <w:rsid w:val="00233513"/>
    <w:rsid w:val="00250440"/>
    <w:rsid w:val="002637A8"/>
    <w:rsid w:val="002B06A7"/>
    <w:rsid w:val="00316083"/>
    <w:rsid w:val="00361B29"/>
    <w:rsid w:val="003A0B45"/>
    <w:rsid w:val="003C666B"/>
    <w:rsid w:val="004474FE"/>
    <w:rsid w:val="00482449"/>
    <w:rsid w:val="00485873"/>
    <w:rsid w:val="00594BF1"/>
    <w:rsid w:val="005D3014"/>
    <w:rsid w:val="005F6D5C"/>
    <w:rsid w:val="006000B4"/>
    <w:rsid w:val="00621444"/>
    <w:rsid w:val="006227B7"/>
    <w:rsid w:val="00676D8E"/>
    <w:rsid w:val="006E2B33"/>
    <w:rsid w:val="00762ECD"/>
    <w:rsid w:val="00780F35"/>
    <w:rsid w:val="007A6B67"/>
    <w:rsid w:val="00803C43"/>
    <w:rsid w:val="008C05F9"/>
    <w:rsid w:val="0091155B"/>
    <w:rsid w:val="00997437"/>
    <w:rsid w:val="009B0633"/>
    <w:rsid w:val="009C3824"/>
    <w:rsid w:val="009C5E30"/>
    <w:rsid w:val="009F2311"/>
    <w:rsid w:val="00A012A4"/>
    <w:rsid w:val="00A34115"/>
    <w:rsid w:val="00A55E53"/>
    <w:rsid w:val="00B7326A"/>
    <w:rsid w:val="00B87326"/>
    <w:rsid w:val="00B920CC"/>
    <w:rsid w:val="00BD4E02"/>
    <w:rsid w:val="00C47035"/>
    <w:rsid w:val="00C52F6E"/>
    <w:rsid w:val="00CA4639"/>
    <w:rsid w:val="00CE21B7"/>
    <w:rsid w:val="00D109E2"/>
    <w:rsid w:val="00D376B4"/>
    <w:rsid w:val="00D37D77"/>
    <w:rsid w:val="00DB2FA9"/>
    <w:rsid w:val="00E84A91"/>
    <w:rsid w:val="00EE4D08"/>
    <w:rsid w:val="00F62E0E"/>
    <w:rsid w:val="00F902CD"/>
    <w:rsid w:val="00F92E26"/>
    <w:rsid w:val="00FB2928"/>
    <w:rsid w:val="00FD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0C178C-69DC-4CCB-8141-4A499DEDE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BD4E02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BD4E0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ListParagraph1">
    <w:name w:val="List Paragraph1"/>
    <w:basedOn w:val="a"/>
    <w:qFormat/>
    <w:rsid w:val="00BD4E02"/>
    <w:pPr>
      <w:ind w:left="720"/>
      <w:contextualSpacing/>
    </w:pPr>
  </w:style>
  <w:style w:type="paragraph" w:customStyle="1" w:styleId="ListParagraph2">
    <w:name w:val="List Paragraph2"/>
    <w:basedOn w:val="a"/>
    <w:rsid w:val="00BD4E02"/>
    <w:pPr>
      <w:ind w:left="720"/>
      <w:contextualSpacing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4474FE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74F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474FE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74F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94BF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4B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11578</Words>
  <Characters>65997</Characters>
  <Application>Microsoft Office Word</Application>
  <DocSecurity>0</DocSecurity>
  <Lines>549</Lines>
  <Paragraphs>154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Masis-Hamaynq</cp:lastModifiedBy>
  <cp:revision>46</cp:revision>
  <cp:lastPrinted>2022-11-28T05:54:00Z</cp:lastPrinted>
  <dcterms:created xsi:type="dcterms:W3CDTF">2022-11-23T17:31:00Z</dcterms:created>
  <dcterms:modified xsi:type="dcterms:W3CDTF">2025-11-14T10:11:00Z</dcterms:modified>
</cp:coreProperties>
</file>